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55A" w:rsidRDefault="00DE755A" w:rsidP="00080A62">
      <w:pPr>
        <w:pStyle w:val="Prrafodelista"/>
        <w:numPr>
          <w:ilvl w:val="0"/>
          <w:numId w:val="5"/>
        </w:numPr>
        <w:rPr>
          <w:lang w:eastAsia="es-ES"/>
        </w:rPr>
      </w:pPr>
      <w:r w:rsidRPr="00A15878">
        <w:rPr>
          <w:lang w:eastAsia="es-ES"/>
        </w:rPr>
        <w:t>¿Qué característica define a un mapa temático?</w:t>
      </w:r>
      <w:r w:rsidRPr="00A15878">
        <w:rPr>
          <w:lang w:eastAsia="es-ES"/>
        </w:rPr>
        <w:br/>
        <w:t>a) Presenta todos los elementos del territorio</w:t>
      </w:r>
      <w:r w:rsidRPr="00A15878">
        <w:rPr>
          <w:lang w:eastAsia="es-ES"/>
        </w:rPr>
        <w:br/>
        <w:t>b) Representa un tema específico sobre una base geográfica</w:t>
      </w:r>
      <w:r w:rsidRPr="00A15878">
        <w:rPr>
          <w:lang w:eastAsia="es-ES"/>
        </w:rPr>
        <w:br/>
        <w:t>c) Se centra en accidentes físicos</w:t>
      </w:r>
      <w:r w:rsidRPr="00A15878">
        <w:rPr>
          <w:lang w:eastAsia="es-ES"/>
        </w:rPr>
        <w:br/>
        <w:t>d) Representa rutas de navegación exclusivamente</w:t>
      </w:r>
    </w:p>
    <w:p w:rsidR="00080A62" w:rsidRPr="00080A62" w:rsidRDefault="00080A62" w:rsidP="00080A62">
      <w:pPr>
        <w:pStyle w:val="Prrafodelista"/>
        <w:rPr>
          <w:lang w:eastAsia="es-ES"/>
        </w:rPr>
      </w:pPr>
    </w:p>
    <w:p w:rsidR="00DE755A" w:rsidRDefault="00DE755A" w:rsidP="00080A62">
      <w:pPr>
        <w:pStyle w:val="Prrafodelista"/>
        <w:numPr>
          <w:ilvl w:val="0"/>
          <w:numId w:val="5"/>
        </w:numPr>
        <w:rPr>
          <w:lang w:eastAsia="es-ES"/>
        </w:rPr>
      </w:pPr>
      <w:r w:rsidRPr="00A15878">
        <w:rPr>
          <w:lang w:eastAsia="es-ES"/>
        </w:rPr>
        <w:t>¿Qué tipo de mapa se usa comúnmente en gestión de tierras y catastro?</w:t>
      </w:r>
      <w:r w:rsidRPr="00A15878">
        <w:rPr>
          <w:lang w:eastAsia="es-ES"/>
        </w:rPr>
        <w:br/>
        <w:t>a) Mapa hidrográfico</w:t>
      </w:r>
      <w:r w:rsidRPr="00A15878">
        <w:rPr>
          <w:lang w:eastAsia="es-ES"/>
        </w:rPr>
        <w:br/>
        <w:t>b) Mapa parcelario</w:t>
      </w:r>
      <w:r w:rsidRPr="00A15878">
        <w:rPr>
          <w:lang w:eastAsia="es-ES"/>
        </w:rPr>
        <w:br/>
        <w:t>c) Mapa demográfico</w:t>
      </w:r>
      <w:r w:rsidRPr="00A15878">
        <w:rPr>
          <w:lang w:eastAsia="es-ES"/>
        </w:rPr>
        <w:br/>
        <w:t>d) Mapa económico</w:t>
      </w:r>
    </w:p>
    <w:p w:rsidR="00080A62" w:rsidRDefault="00080A62" w:rsidP="00080A62">
      <w:pPr>
        <w:pStyle w:val="Prrafodelista"/>
        <w:rPr>
          <w:lang w:eastAsia="es-ES"/>
        </w:rPr>
      </w:pPr>
    </w:p>
    <w:p w:rsidR="00DE755A" w:rsidRDefault="00DE755A" w:rsidP="00080A62">
      <w:pPr>
        <w:pStyle w:val="Prrafodelista"/>
        <w:numPr>
          <w:ilvl w:val="0"/>
          <w:numId w:val="5"/>
        </w:numPr>
        <w:rPr>
          <w:lang w:eastAsia="es-ES"/>
        </w:rPr>
      </w:pPr>
      <w:r w:rsidRPr="00A15878">
        <w:rPr>
          <w:lang w:eastAsia="es-ES"/>
        </w:rPr>
        <w:t>¿Qué indica la rosa de los vientos en un mapa?</w:t>
      </w:r>
      <w:r w:rsidRPr="00A15878">
        <w:rPr>
          <w:lang w:eastAsia="es-ES"/>
        </w:rPr>
        <w:br/>
        <w:t>a) Altura del terreno</w:t>
      </w:r>
      <w:r w:rsidRPr="00A15878">
        <w:rPr>
          <w:lang w:eastAsia="es-ES"/>
        </w:rPr>
        <w:br/>
        <w:t>b) Fecha de elaboración</w:t>
      </w:r>
      <w:r w:rsidRPr="00A15878">
        <w:rPr>
          <w:lang w:eastAsia="es-ES"/>
        </w:rPr>
        <w:br/>
        <w:t>c) Orientación (puntos cardinales)</w:t>
      </w:r>
      <w:r w:rsidRPr="00A15878">
        <w:rPr>
          <w:lang w:eastAsia="es-ES"/>
        </w:rPr>
        <w:br/>
        <w:t>d) Tipo de proyección</w:t>
      </w:r>
    </w:p>
    <w:p w:rsidR="00080A62" w:rsidRDefault="00080A62" w:rsidP="00080A62">
      <w:pPr>
        <w:pStyle w:val="Prrafodelista"/>
        <w:rPr>
          <w:lang w:eastAsia="es-ES"/>
        </w:rPr>
      </w:pPr>
    </w:p>
    <w:p w:rsidR="00DE755A" w:rsidRDefault="00080A62" w:rsidP="00080A62">
      <w:pPr>
        <w:pStyle w:val="Prrafodelista"/>
        <w:numPr>
          <w:ilvl w:val="0"/>
          <w:numId w:val="5"/>
        </w:numPr>
        <w:rPr>
          <w:lang w:eastAsia="es-ES"/>
        </w:rPr>
      </w:pPr>
      <w:r w:rsidRPr="00080A62">
        <w:rPr>
          <w:lang w:eastAsia="es-ES"/>
        </w:rPr>
        <w:t>¿</w:t>
      </w:r>
      <w:r w:rsidRPr="00A15878">
        <w:rPr>
          <w:lang w:eastAsia="es-ES"/>
        </w:rPr>
        <w:t xml:space="preserve">Qué tipo de escala permanece </w:t>
      </w:r>
      <w:proofErr w:type="gramStart"/>
      <w:r w:rsidRPr="00A15878">
        <w:rPr>
          <w:lang w:eastAsia="es-ES"/>
        </w:rPr>
        <w:t>correcta</w:t>
      </w:r>
      <w:proofErr w:type="gramEnd"/>
      <w:r w:rsidRPr="00A15878">
        <w:rPr>
          <w:lang w:eastAsia="es-ES"/>
        </w:rPr>
        <w:t xml:space="preserve"> aunque se cambie el tamaño del mapa impreso?</w:t>
      </w:r>
      <w:r w:rsidRPr="00A15878">
        <w:rPr>
          <w:lang w:eastAsia="es-ES"/>
        </w:rPr>
        <w:br/>
        <w:t>a) Escala numérica</w:t>
      </w:r>
      <w:r w:rsidRPr="00A15878">
        <w:rPr>
          <w:lang w:eastAsia="es-ES"/>
        </w:rPr>
        <w:br/>
        <w:t>b) Escala logarítmica</w:t>
      </w:r>
      <w:r w:rsidRPr="00A15878">
        <w:rPr>
          <w:lang w:eastAsia="es-ES"/>
        </w:rPr>
        <w:br/>
        <w:t>c) Escala simbólica</w:t>
      </w:r>
      <w:r w:rsidRPr="00A15878">
        <w:rPr>
          <w:lang w:eastAsia="es-ES"/>
        </w:rPr>
        <w:br/>
        <w:t>d) Escala gráfica</w:t>
      </w:r>
    </w:p>
    <w:p w:rsidR="00080A62" w:rsidRDefault="00080A62" w:rsidP="00080A62">
      <w:pPr>
        <w:pStyle w:val="Prrafodelista"/>
        <w:rPr>
          <w:lang w:eastAsia="es-ES"/>
        </w:rPr>
      </w:pPr>
    </w:p>
    <w:p w:rsidR="00080A62" w:rsidRDefault="00080A62" w:rsidP="00080A62">
      <w:pPr>
        <w:pStyle w:val="Prrafodelista"/>
        <w:numPr>
          <w:ilvl w:val="0"/>
          <w:numId w:val="5"/>
        </w:numPr>
        <w:rPr>
          <w:lang w:eastAsia="es-ES"/>
        </w:rPr>
      </w:pPr>
      <w:r w:rsidRPr="00A15878">
        <w:rPr>
          <w:lang w:eastAsia="es-ES"/>
        </w:rPr>
        <w:t>¿Qué elemento indica la fuente de los datos en un mapa?</w:t>
      </w:r>
      <w:r w:rsidRPr="00A15878">
        <w:rPr>
          <w:lang w:eastAsia="es-ES"/>
        </w:rPr>
        <w:br/>
        <w:t>a) Leyenda</w:t>
      </w:r>
      <w:r w:rsidRPr="00A15878">
        <w:rPr>
          <w:lang w:eastAsia="es-ES"/>
        </w:rPr>
        <w:br/>
        <w:t>b) Título</w:t>
      </w:r>
      <w:r w:rsidRPr="00A15878">
        <w:rPr>
          <w:lang w:eastAsia="es-ES"/>
        </w:rPr>
        <w:br/>
        <w:t>c) Información marginal</w:t>
      </w:r>
      <w:r w:rsidRPr="00A15878">
        <w:rPr>
          <w:lang w:eastAsia="es-ES"/>
        </w:rPr>
        <w:br/>
        <w:t>d) Coordenadas</w:t>
      </w:r>
    </w:p>
    <w:p w:rsidR="00080A62" w:rsidRDefault="00080A62" w:rsidP="00080A62">
      <w:pPr>
        <w:pStyle w:val="Prrafodelista"/>
        <w:rPr>
          <w:lang w:eastAsia="es-ES"/>
        </w:rPr>
      </w:pPr>
    </w:p>
    <w:p w:rsidR="00080A62" w:rsidRDefault="00080A62" w:rsidP="00080A62">
      <w:pPr>
        <w:pStyle w:val="Prrafodelista"/>
        <w:numPr>
          <w:ilvl w:val="0"/>
          <w:numId w:val="5"/>
        </w:numPr>
        <w:rPr>
          <w:lang w:eastAsia="es-ES"/>
        </w:rPr>
      </w:pPr>
      <w:r w:rsidRPr="00A15878">
        <w:rPr>
          <w:lang w:eastAsia="es-ES"/>
        </w:rPr>
        <w:t>¿Cuál de los siguientes es un ejemplo de convención cartográfica cromática común?</w:t>
      </w:r>
      <w:r w:rsidRPr="00A15878">
        <w:rPr>
          <w:lang w:eastAsia="es-ES"/>
        </w:rPr>
        <w:br/>
        <w:t>a) Ríos en marrón</w:t>
      </w:r>
      <w:r w:rsidRPr="00A15878">
        <w:rPr>
          <w:lang w:eastAsia="es-ES"/>
        </w:rPr>
        <w:br/>
        <w:t>b) Bosques en azul</w:t>
      </w:r>
      <w:r w:rsidRPr="00A15878">
        <w:rPr>
          <w:lang w:eastAsia="es-ES"/>
        </w:rPr>
        <w:br/>
        <w:t>c) Masas de agua en azul</w:t>
      </w:r>
      <w:r w:rsidRPr="00A15878">
        <w:rPr>
          <w:lang w:eastAsia="es-ES"/>
        </w:rPr>
        <w:br/>
        <w:t>d) Áreas urbanas en verde</w:t>
      </w:r>
    </w:p>
    <w:p w:rsidR="00080A62" w:rsidRDefault="00080A62" w:rsidP="00080A62">
      <w:pPr>
        <w:pStyle w:val="Prrafodelista"/>
        <w:rPr>
          <w:lang w:eastAsia="es-ES"/>
        </w:rPr>
      </w:pPr>
    </w:p>
    <w:p w:rsidR="00080A62" w:rsidRDefault="00080A62" w:rsidP="00080A62">
      <w:pPr>
        <w:pStyle w:val="Prrafodelista"/>
        <w:numPr>
          <w:ilvl w:val="0"/>
          <w:numId w:val="5"/>
        </w:numPr>
        <w:rPr>
          <w:lang w:eastAsia="es-ES"/>
        </w:rPr>
      </w:pPr>
      <w:r w:rsidRPr="00A15878">
        <w:rPr>
          <w:lang w:eastAsia="es-ES"/>
        </w:rPr>
        <w:t>¿Qué representa la generalización cartográfica?</w:t>
      </w:r>
      <w:r w:rsidRPr="00A15878">
        <w:rPr>
          <w:lang w:eastAsia="es-ES"/>
        </w:rPr>
        <w:br/>
        <w:t>a) Agrupación de varios mapas temáticos</w:t>
      </w:r>
      <w:r w:rsidRPr="00A15878">
        <w:rPr>
          <w:lang w:eastAsia="es-ES"/>
        </w:rPr>
        <w:br/>
        <w:t>b) Representación de múltiples escalas simultáneamente</w:t>
      </w:r>
      <w:r w:rsidRPr="00A15878">
        <w:rPr>
          <w:lang w:eastAsia="es-ES"/>
        </w:rPr>
        <w:br/>
        <w:t>c) Simplificación de elementos para mejorar la legibilidad</w:t>
      </w:r>
      <w:r w:rsidRPr="00A15878">
        <w:rPr>
          <w:lang w:eastAsia="es-ES"/>
        </w:rPr>
        <w:br/>
        <w:t>d) Eliminación de leyendas en mapas complejos</w:t>
      </w:r>
    </w:p>
    <w:p w:rsidR="00080A62" w:rsidRDefault="00080A62" w:rsidP="00080A62">
      <w:pPr>
        <w:pStyle w:val="Prrafodelista"/>
        <w:rPr>
          <w:lang w:eastAsia="es-ES"/>
        </w:rPr>
      </w:pPr>
    </w:p>
    <w:p w:rsidR="00080A62" w:rsidRPr="00A15878" w:rsidRDefault="00080A62" w:rsidP="00080A62">
      <w:pPr>
        <w:pStyle w:val="Prrafodelista"/>
        <w:numPr>
          <w:ilvl w:val="0"/>
          <w:numId w:val="5"/>
        </w:numPr>
        <w:rPr>
          <w:lang w:eastAsia="es-ES"/>
        </w:rPr>
      </w:pPr>
      <w:r w:rsidRPr="00A15878">
        <w:rPr>
          <w:lang w:eastAsia="es-ES"/>
        </w:rPr>
        <w:t>¿Qué mapa representaría mejor los cambios de fronteras a lo largo del tiempo?</w:t>
      </w:r>
      <w:r w:rsidRPr="00A15878">
        <w:rPr>
          <w:lang w:eastAsia="es-ES"/>
        </w:rPr>
        <w:br/>
        <w:t>a) Mapa político</w:t>
      </w:r>
      <w:r w:rsidRPr="00A15878">
        <w:rPr>
          <w:lang w:eastAsia="es-ES"/>
        </w:rPr>
        <w:br/>
        <w:t>b) Mapa geológico</w:t>
      </w:r>
      <w:r w:rsidRPr="00A15878">
        <w:rPr>
          <w:lang w:eastAsia="es-ES"/>
        </w:rPr>
        <w:br/>
        <w:t>c) Mapa histórico</w:t>
      </w:r>
      <w:r w:rsidRPr="00A15878">
        <w:rPr>
          <w:lang w:eastAsia="es-ES"/>
        </w:rPr>
        <w:br/>
        <w:t>d) Mapa climático</w:t>
      </w:r>
    </w:p>
    <w:p w:rsidR="00080A62" w:rsidRDefault="00080A62" w:rsidP="00080A62">
      <w:pPr>
        <w:pStyle w:val="Prrafodelista"/>
        <w:numPr>
          <w:ilvl w:val="1"/>
          <w:numId w:val="7"/>
        </w:numPr>
        <w:tabs>
          <w:tab w:val="clear" w:pos="1440"/>
        </w:tabs>
        <w:ind w:left="709"/>
        <w:rPr>
          <w:lang w:eastAsia="es-ES"/>
        </w:rPr>
      </w:pPr>
      <w:r w:rsidRPr="00A15878">
        <w:rPr>
          <w:lang w:eastAsia="es-ES"/>
        </w:rPr>
        <w:lastRenderedPageBreak/>
        <w:t>¿Qué modelo de color se utiliza para pantallas digitales?</w:t>
      </w:r>
      <w:r w:rsidRPr="00A15878">
        <w:rPr>
          <w:lang w:eastAsia="es-ES"/>
        </w:rPr>
        <w:br/>
        <w:t>a) CMYK</w:t>
      </w:r>
      <w:r w:rsidRPr="00A15878">
        <w:rPr>
          <w:lang w:eastAsia="es-ES"/>
        </w:rPr>
        <w:br/>
        <w:t>b) RYB</w:t>
      </w:r>
      <w:r w:rsidRPr="00A15878">
        <w:rPr>
          <w:lang w:eastAsia="es-ES"/>
        </w:rPr>
        <w:br/>
        <w:t>c) Pantone</w:t>
      </w:r>
      <w:r w:rsidRPr="00A15878">
        <w:rPr>
          <w:lang w:eastAsia="es-ES"/>
        </w:rPr>
        <w:br/>
        <w:t>d) RGB</w:t>
      </w:r>
    </w:p>
    <w:p w:rsidR="00080A62" w:rsidRDefault="00080A62" w:rsidP="00080A62">
      <w:pPr>
        <w:pStyle w:val="Prrafodelista"/>
        <w:rPr>
          <w:lang w:eastAsia="es-ES"/>
        </w:rPr>
      </w:pPr>
    </w:p>
    <w:p w:rsidR="00080A62" w:rsidRPr="00080A62" w:rsidRDefault="00080A62" w:rsidP="00080A62">
      <w:pPr>
        <w:pStyle w:val="Prrafodelista"/>
        <w:numPr>
          <w:ilvl w:val="0"/>
          <w:numId w:val="9"/>
        </w:numPr>
        <w:spacing w:after="0"/>
        <w:rPr>
          <w:lang w:eastAsia="es-ES"/>
        </w:rPr>
      </w:pPr>
      <w:r w:rsidRPr="00080A62">
        <w:rPr>
          <w:lang w:eastAsia="es-ES"/>
        </w:rPr>
        <w:t>¿Por qué se recomienda evitar colores demasiado saturados en mapas temáticos?</w:t>
      </w:r>
    </w:p>
    <w:p w:rsidR="00080A62" w:rsidRDefault="00080A62" w:rsidP="006C18E3">
      <w:pPr>
        <w:pStyle w:val="Prrafodelista"/>
        <w:numPr>
          <w:ilvl w:val="0"/>
          <w:numId w:val="10"/>
        </w:numPr>
        <w:tabs>
          <w:tab w:val="left" w:pos="993"/>
        </w:tabs>
        <w:spacing w:after="0"/>
        <w:ind w:left="709" w:firstLine="0"/>
      </w:pPr>
      <w:r w:rsidRPr="00080A62">
        <w:t>Porque no imprimen correctamente</w:t>
      </w:r>
      <w:r w:rsidRPr="00080A62">
        <w:br/>
        <w:t>B) Porque pueden ser difíciles de representar en formatos vectoriales</w:t>
      </w:r>
      <w:r w:rsidRPr="00080A62">
        <w:br/>
        <w:t>C) Porque pueden resultar molestos o dominar la atención del lector</w:t>
      </w:r>
      <w:r w:rsidRPr="00080A62">
        <w:br/>
        <w:t>D) Porque afectan la carga del visor web</w:t>
      </w:r>
    </w:p>
    <w:p w:rsidR="00080A62" w:rsidRPr="00080A62" w:rsidRDefault="00080A62" w:rsidP="00080A62">
      <w:pPr>
        <w:spacing w:after="0"/>
      </w:pPr>
    </w:p>
    <w:p w:rsidR="00080A62" w:rsidRPr="00080A62" w:rsidRDefault="00080A62" w:rsidP="00080A62">
      <w:pPr>
        <w:pStyle w:val="Prrafodelista"/>
        <w:numPr>
          <w:ilvl w:val="0"/>
          <w:numId w:val="9"/>
        </w:numPr>
        <w:rPr>
          <w:lang w:eastAsia="es-ES"/>
        </w:rPr>
      </w:pPr>
      <w:r w:rsidRPr="00080A62">
        <w:rPr>
          <w:lang w:eastAsia="es-ES"/>
        </w:rPr>
        <w:t>¿Qué tipo de colores se recomienda usar para representar niveles altos de riesgo?</w:t>
      </w:r>
    </w:p>
    <w:p w:rsidR="00080A62" w:rsidRPr="00080A62" w:rsidRDefault="00080A62" w:rsidP="006C18E3">
      <w:pPr>
        <w:ind w:left="709"/>
      </w:pPr>
      <w:r w:rsidRPr="00080A62">
        <w:t>A) Colores fríos como azul</w:t>
      </w:r>
      <w:r w:rsidRPr="00080A62">
        <w:br/>
        <w:t>B) Colores neutros como gris</w:t>
      </w:r>
      <w:r w:rsidRPr="00080A62">
        <w:br/>
        <w:t>C) Colores cálidos como rojo</w:t>
      </w:r>
      <w:r w:rsidRPr="00080A62">
        <w:br/>
        <w:t>D) Colores análogos</w:t>
      </w:r>
    </w:p>
    <w:p w:rsidR="00080A62" w:rsidRPr="00080A62" w:rsidRDefault="00080A62" w:rsidP="00080A62">
      <w:pPr>
        <w:pStyle w:val="Prrafodelista"/>
        <w:numPr>
          <w:ilvl w:val="0"/>
          <w:numId w:val="9"/>
        </w:numPr>
        <w:rPr>
          <w:lang w:eastAsia="es-ES"/>
        </w:rPr>
      </w:pPr>
      <w:r w:rsidRPr="00080A62">
        <w:rPr>
          <w:lang w:eastAsia="es-ES"/>
        </w:rPr>
        <w:t>. ¿Qué es el círculo cromático?</w:t>
      </w:r>
    </w:p>
    <w:p w:rsidR="00080A62" w:rsidRPr="00080A62" w:rsidRDefault="00080A62" w:rsidP="006C18E3">
      <w:pPr>
        <w:ind w:left="709"/>
      </w:pPr>
      <w:r w:rsidRPr="00080A62">
        <w:t>A) Una paleta prediseñada para mapas</w:t>
      </w:r>
      <w:r w:rsidRPr="00080A62">
        <w:br/>
        <w:t>B) Una herramienta para detectar errores en mapas temáticos</w:t>
      </w:r>
      <w:r w:rsidRPr="00080A62">
        <w:br/>
        <w:t>C) Una organización de colores según su tonalidad</w:t>
      </w:r>
      <w:r w:rsidRPr="00080A62">
        <w:br/>
        <w:t>D) Un modelo RGB de impresión</w:t>
      </w:r>
    </w:p>
    <w:p w:rsidR="00080A62" w:rsidRPr="00080A62" w:rsidRDefault="00080A62" w:rsidP="00080A62">
      <w:pPr>
        <w:pStyle w:val="Prrafodelista"/>
        <w:numPr>
          <w:ilvl w:val="0"/>
          <w:numId w:val="9"/>
        </w:numPr>
        <w:rPr>
          <w:lang w:eastAsia="es-ES"/>
        </w:rPr>
      </w:pPr>
      <w:r w:rsidRPr="00080A62">
        <w:rPr>
          <w:lang w:eastAsia="es-ES"/>
        </w:rPr>
        <w:t>¿Qué operación se debe realizar para ajustar los elementos vectoriales (como carreteras o ríos) al contorno del municipio de Villamañán?</w:t>
      </w:r>
    </w:p>
    <w:p w:rsidR="00080A62" w:rsidRPr="00080A62" w:rsidRDefault="00080A62" w:rsidP="006C18E3">
      <w:pPr>
        <w:ind w:left="709"/>
      </w:pPr>
      <w:r w:rsidRPr="00080A62">
        <w:rPr>
          <w:rStyle w:val="Textoennegrita"/>
          <w:rFonts w:cstheme="minorHAnsi"/>
        </w:rPr>
        <w:t>a)</w:t>
      </w:r>
      <w:r w:rsidRPr="00080A62">
        <w:t xml:space="preserve"> Combinar capas</w:t>
      </w:r>
      <w:r w:rsidRPr="00080A62">
        <w:br/>
      </w:r>
      <w:r w:rsidRPr="00080A62">
        <w:rPr>
          <w:rStyle w:val="Textoennegrita"/>
          <w:rFonts w:cstheme="minorHAnsi"/>
        </w:rPr>
        <w:t>b)</w:t>
      </w:r>
      <w:r w:rsidRPr="00080A62">
        <w:t xml:space="preserve"> Cortar capas usando herramientas de </w:t>
      </w:r>
      <w:proofErr w:type="spellStart"/>
      <w:r w:rsidRPr="00080A62">
        <w:t>geoproceso</w:t>
      </w:r>
      <w:proofErr w:type="spellEnd"/>
      <w:r w:rsidRPr="00080A62">
        <w:br/>
      </w:r>
      <w:r w:rsidRPr="00080A62">
        <w:rPr>
          <w:rStyle w:val="Textoennegrita"/>
          <w:rFonts w:cstheme="minorHAnsi"/>
        </w:rPr>
        <w:t>c)</w:t>
      </w:r>
      <w:r w:rsidRPr="00080A62">
        <w:t xml:space="preserve"> Filtrar por atributo</w:t>
      </w:r>
      <w:r w:rsidRPr="00080A62">
        <w:br/>
      </w:r>
      <w:r w:rsidRPr="00080A62">
        <w:rPr>
          <w:rStyle w:val="Textoennegrita"/>
          <w:rFonts w:cstheme="minorHAnsi"/>
        </w:rPr>
        <w:t>d)</w:t>
      </w:r>
      <w:r w:rsidRPr="00080A62">
        <w:t xml:space="preserve"> Aplicar simbología categorizada</w:t>
      </w:r>
    </w:p>
    <w:p w:rsidR="00080A62" w:rsidRPr="00080A62" w:rsidRDefault="00080A62" w:rsidP="00080A62">
      <w:pPr>
        <w:pStyle w:val="Prrafodelista"/>
        <w:numPr>
          <w:ilvl w:val="0"/>
          <w:numId w:val="9"/>
        </w:numPr>
        <w:rPr>
          <w:lang w:eastAsia="es-ES"/>
        </w:rPr>
      </w:pPr>
      <w:r w:rsidRPr="00080A62">
        <w:rPr>
          <w:lang w:eastAsia="es-ES"/>
        </w:rPr>
        <w:t>¿Qué pasos hay que seguir para evitar etiquetas duplicadas al etiquetar líneas como las carreteras o los ríos en QGIS?</w:t>
      </w:r>
    </w:p>
    <w:p w:rsidR="00080A62" w:rsidRPr="00080A62" w:rsidRDefault="00080A62" w:rsidP="006C18E3">
      <w:pPr>
        <w:ind w:left="709"/>
      </w:pPr>
      <w:r w:rsidRPr="00080A62">
        <w:rPr>
          <w:rStyle w:val="Textoennegrita"/>
          <w:rFonts w:cstheme="minorHAnsi"/>
        </w:rPr>
        <w:t>a)</w:t>
      </w:r>
      <w:r w:rsidRPr="00080A62">
        <w:t xml:space="preserve"> Desactivar las etiquetas en las propiedades de la capa</w:t>
      </w:r>
      <w:r w:rsidRPr="00080A62">
        <w:br/>
      </w:r>
      <w:r w:rsidRPr="00080A62">
        <w:rPr>
          <w:rStyle w:val="Textoennegrita"/>
          <w:rFonts w:cstheme="minorHAnsi"/>
        </w:rPr>
        <w:t>b)</w:t>
      </w:r>
      <w:r w:rsidRPr="00080A62">
        <w:t xml:space="preserve"> Usar simbología categorizada por nombre</w:t>
      </w:r>
      <w:r w:rsidRPr="00080A62">
        <w:br/>
      </w:r>
      <w:r w:rsidRPr="00080A62">
        <w:rPr>
          <w:rStyle w:val="Textoennegrita"/>
          <w:rFonts w:cstheme="minorHAnsi"/>
        </w:rPr>
        <w:t>c)</w:t>
      </w:r>
      <w:r w:rsidRPr="00080A62">
        <w:t xml:space="preserve"> Activar la opción "Combinar líneas conectadas" en las opciones de representación</w:t>
      </w:r>
      <w:r w:rsidRPr="00080A62">
        <w:br/>
      </w:r>
      <w:r w:rsidRPr="00080A62">
        <w:rPr>
          <w:rStyle w:val="Textoennegrita"/>
          <w:rFonts w:cstheme="minorHAnsi"/>
        </w:rPr>
        <w:t>d)</w:t>
      </w:r>
      <w:r w:rsidRPr="00080A62">
        <w:t xml:space="preserve"> Recortar previamente las capas por el contorno del municipio</w:t>
      </w:r>
    </w:p>
    <w:p w:rsidR="00080A62" w:rsidRPr="00080A62" w:rsidRDefault="00080A62" w:rsidP="00080A62">
      <w:pPr>
        <w:pStyle w:val="Prrafodelista"/>
        <w:numPr>
          <w:ilvl w:val="0"/>
          <w:numId w:val="9"/>
        </w:numPr>
        <w:rPr>
          <w:lang w:eastAsia="es-ES"/>
        </w:rPr>
      </w:pPr>
      <w:r w:rsidRPr="00080A62">
        <w:rPr>
          <w:lang w:eastAsia="es-ES"/>
        </w:rPr>
        <w:t>En el ejercicio del Módulo 6, cuando se crea una nueva capa vectorial, ¿qué tipo de geometría es más recomendable usar si queremos representar puntos específicos como edificios o árboles?</w:t>
      </w:r>
    </w:p>
    <w:p w:rsidR="00080A62" w:rsidRDefault="00080A62" w:rsidP="006C18E3">
      <w:pPr>
        <w:ind w:left="709"/>
      </w:pPr>
      <w:r w:rsidRPr="00080A62">
        <w:rPr>
          <w:rStyle w:val="Textoennegrita"/>
          <w:rFonts w:cstheme="minorHAnsi"/>
        </w:rPr>
        <w:t>a)</w:t>
      </w:r>
      <w:r w:rsidRPr="00080A62">
        <w:t xml:space="preserve"> Línea</w:t>
      </w:r>
      <w:r w:rsidRPr="00080A62">
        <w:br/>
      </w:r>
      <w:r w:rsidRPr="00080A62">
        <w:rPr>
          <w:rStyle w:val="Textoennegrita"/>
          <w:rFonts w:cstheme="minorHAnsi"/>
        </w:rPr>
        <w:t>b)</w:t>
      </w:r>
      <w:r w:rsidRPr="00080A62">
        <w:t xml:space="preserve"> Polígono</w:t>
      </w:r>
      <w:r w:rsidRPr="00080A62">
        <w:br/>
      </w:r>
      <w:r w:rsidRPr="00080A62">
        <w:rPr>
          <w:rStyle w:val="Textoennegrita"/>
          <w:rFonts w:cstheme="minorHAnsi"/>
        </w:rPr>
        <w:t>c)</w:t>
      </w:r>
      <w:r w:rsidRPr="00080A62">
        <w:t xml:space="preserve"> Punto</w:t>
      </w:r>
      <w:r>
        <w:br/>
      </w:r>
      <w:r>
        <w:rPr>
          <w:rStyle w:val="Textoennegrita"/>
        </w:rPr>
        <w:t>d)</w:t>
      </w:r>
      <w:r>
        <w:t xml:space="preserve"> </w:t>
      </w:r>
      <w:proofErr w:type="spellStart"/>
      <w:r>
        <w:t>Raster</w:t>
      </w:r>
      <w:proofErr w:type="spellEnd"/>
    </w:p>
    <w:p w:rsidR="00080A62" w:rsidRPr="00A15878" w:rsidRDefault="00080A62" w:rsidP="00080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17CAB" w:rsidRPr="00B0241C" w:rsidRDefault="00217CAB" w:rsidP="00B0241C">
      <w:pPr>
        <w:rPr>
          <w:rFonts w:ascii="Segoe UI" w:eastAsia="Times New Roman" w:hAnsi="Segoe UI" w:cs="Segoe UI"/>
          <w:sz w:val="24"/>
          <w:szCs w:val="24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565"/>
        <w:gridCol w:w="565"/>
        <w:gridCol w:w="566"/>
        <w:gridCol w:w="565"/>
        <w:gridCol w:w="565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0241C" w:rsidRPr="00B0241C" w:rsidTr="00B0241C">
        <w:trPr>
          <w:jc w:val="center"/>
        </w:trPr>
        <w:tc>
          <w:tcPr>
            <w:tcW w:w="566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1</w:t>
            </w:r>
          </w:p>
        </w:tc>
        <w:tc>
          <w:tcPr>
            <w:tcW w:w="565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2</w:t>
            </w:r>
          </w:p>
        </w:tc>
        <w:tc>
          <w:tcPr>
            <w:tcW w:w="565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3</w:t>
            </w:r>
          </w:p>
        </w:tc>
        <w:tc>
          <w:tcPr>
            <w:tcW w:w="566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4</w:t>
            </w:r>
          </w:p>
        </w:tc>
        <w:tc>
          <w:tcPr>
            <w:tcW w:w="565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5</w:t>
            </w:r>
          </w:p>
        </w:tc>
        <w:tc>
          <w:tcPr>
            <w:tcW w:w="565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6</w:t>
            </w:r>
          </w:p>
        </w:tc>
        <w:tc>
          <w:tcPr>
            <w:tcW w:w="566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7</w:t>
            </w:r>
          </w:p>
        </w:tc>
        <w:tc>
          <w:tcPr>
            <w:tcW w:w="567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8</w:t>
            </w:r>
          </w:p>
        </w:tc>
        <w:tc>
          <w:tcPr>
            <w:tcW w:w="567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9</w:t>
            </w:r>
          </w:p>
        </w:tc>
        <w:tc>
          <w:tcPr>
            <w:tcW w:w="567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10</w:t>
            </w:r>
          </w:p>
        </w:tc>
        <w:tc>
          <w:tcPr>
            <w:tcW w:w="567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11</w:t>
            </w:r>
          </w:p>
        </w:tc>
        <w:tc>
          <w:tcPr>
            <w:tcW w:w="567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12</w:t>
            </w:r>
          </w:p>
        </w:tc>
        <w:tc>
          <w:tcPr>
            <w:tcW w:w="567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13</w:t>
            </w:r>
          </w:p>
        </w:tc>
        <w:tc>
          <w:tcPr>
            <w:tcW w:w="567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14</w:t>
            </w:r>
          </w:p>
        </w:tc>
        <w:tc>
          <w:tcPr>
            <w:tcW w:w="567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15</w:t>
            </w:r>
          </w:p>
        </w:tc>
      </w:tr>
      <w:tr w:rsidR="00B0241C" w:rsidTr="00B0241C">
        <w:trPr>
          <w:jc w:val="center"/>
        </w:trPr>
        <w:tc>
          <w:tcPr>
            <w:tcW w:w="566" w:type="dxa"/>
          </w:tcPr>
          <w:p w:rsidR="00B0241C" w:rsidRDefault="00DE755A" w:rsidP="00B0241C">
            <w:pPr>
              <w:jc w:val="center"/>
            </w:pPr>
            <w:r>
              <w:t>B</w:t>
            </w:r>
          </w:p>
        </w:tc>
        <w:tc>
          <w:tcPr>
            <w:tcW w:w="565" w:type="dxa"/>
          </w:tcPr>
          <w:p w:rsidR="00B0241C" w:rsidRDefault="00DE755A" w:rsidP="00B0241C">
            <w:pPr>
              <w:jc w:val="center"/>
            </w:pPr>
            <w:r>
              <w:t>B</w:t>
            </w:r>
          </w:p>
        </w:tc>
        <w:tc>
          <w:tcPr>
            <w:tcW w:w="565" w:type="dxa"/>
          </w:tcPr>
          <w:p w:rsidR="00B0241C" w:rsidRDefault="00080A62" w:rsidP="00B0241C">
            <w:pPr>
              <w:jc w:val="center"/>
            </w:pPr>
            <w:r>
              <w:t>C</w:t>
            </w:r>
          </w:p>
        </w:tc>
        <w:tc>
          <w:tcPr>
            <w:tcW w:w="566" w:type="dxa"/>
          </w:tcPr>
          <w:p w:rsidR="00B0241C" w:rsidRDefault="00080A62" w:rsidP="00B0241C">
            <w:pPr>
              <w:jc w:val="center"/>
            </w:pPr>
            <w:r>
              <w:t>D</w:t>
            </w:r>
          </w:p>
        </w:tc>
        <w:tc>
          <w:tcPr>
            <w:tcW w:w="565" w:type="dxa"/>
          </w:tcPr>
          <w:p w:rsidR="00B0241C" w:rsidRDefault="00080A62" w:rsidP="00B0241C">
            <w:pPr>
              <w:jc w:val="center"/>
            </w:pPr>
            <w:r>
              <w:t>C</w:t>
            </w:r>
          </w:p>
        </w:tc>
        <w:tc>
          <w:tcPr>
            <w:tcW w:w="565" w:type="dxa"/>
          </w:tcPr>
          <w:p w:rsidR="00B0241C" w:rsidRDefault="00080A62" w:rsidP="00B0241C">
            <w:pPr>
              <w:jc w:val="center"/>
            </w:pPr>
            <w:r>
              <w:t>C</w:t>
            </w:r>
          </w:p>
        </w:tc>
        <w:tc>
          <w:tcPr>
            <w:tcW w:w="566" w:type="dxa"/>
          </w:tcPr>
          <w:p w:rsidR="00B0241C" w:rsidRDefault="00080A62" w:rsidP="00B0241C">
            <w:pPr>
              <w:jc w:val="center"/>
            </w:pPr>
            <w:r>
              <w:t>C</w:t>
            </w:r>
          </w:p>
        </w:tc>
        <w:tc>
          <w:tcPr>
            <w:tcW w:w="567" w:type="dxa"/>
          </w:tcPr>
          <w:p w:rsidR="00B0241C" w:rsidRDefault="00080A62" w:rsidP="00B0241C">
            <w:pPr>
              <w:jc w:val="center"/>
            </w:pPr>
            <w:r>
              <w:t>C</w:t>
            </w:r>
          </w:p>
        </w:tc>
        <w:tc>
          <w:tcPr>
            <w:tcW w:w="567" w:type="dxa"/>
          </w:tcPr>
          <w:p w:rsidR="00B0241C" w:rsidRDefault="00080A62" w:rsidP="00B0241C">
            <w:pPr>
              <w:jc w:val="center"/>
            </w:pPr>
            <w:r>
              <w:t>D</w:t>
            </w:r>
          </w:p>
        </w:tc>
        <w:tc>
          <w:tcPr>
            <w:tcW w:w="567" w:type="dxa"/>
          </w:tcPr>
          <w:p w:rsidR="00B0241C" w:rsidRDefault="00080A62" w:rsidP="00B0241C">
            <w:pPr>
              <w:jc w:val="center"/>
            </w:pPr>
            <w:r>
              <w:t>C</w:t>
            </w:r>
          </w:p>
        </w:tc>
        <w:tc>
          <w:tcPr>
            <w:tcW w:w="567" w:type="dxa"/>
          </w:tcPr>
          <w:p w:rsidR="00B0241C" w:rsidRDefault="00080A62" w:rsidP="00B0241C">
            <w:pPr>
              <w:jc w:val="center"/>
            </w:pPr>
            <w:r>
              <w:t>C</w:t>
            </w:r>
          </w:p>
        </w:tc>
        <w:tc>
          <w:tcPr>
            <w:tcW w:w="567" w:type="dxa"/>
          </w:tcPr>
          <w:p w:rsidR="00B0241C" w:rsidRDefault="00080A62" w:rsidP="00B0241C">
            <w:pPr>
              <w:jc w:val="center"/>
            </w:pPr>
            <w:r>
              <w:t>C</w:t>
            </w:r>
          </w:p>
        </w:tc>
        <w:tc>
          <w:tcPr>
            <w:tcW w:w="567" w:type="dxa"/>
          </w:tcPr>
          <w:p w:rsidR="00B0241C" w:rsidRDefault="00080A62" w:rsidP="00B0241C">
            <w:pPr>
              <w:jc w:val="center"/>
            </w:pPr>
            <w:r>
              <w:t>B</w:t>
            </w:r>
          </w:p>
        </w:tc>
        <w:tc>
          <w:tcPr>
            <w:tcW w:w="567" w:type="dxa"/>
          </w:tcPr>
          <w:p w:rsidR="00B0241C" w:rsidRDefault="00080A62" w:rsidP="00B0241C">
            <w:pPr>
              <w:jc w:val="center"/>
            </w:pPr>
            <w:r>
              <w:t>C</w:t>
            </w:r>
          </w:p>
        </w:tc>
        <w:tc>
          <w:tcPr>
            <w:tcW w:w="567" w:type="dxa"/>
          </w:tcPr>
          <w:p w:rsidR="00B0241C" w:rsidRDefault="006C18E3" w:rsidP="00B0241C">
            <w:pPr>
              <w:jc w:val="center"/>
            </w:pPr>
            <w:r>
              <w:t>C</w:t>
            </w:r>
            <w:bookmarkStart w:id="0" w:name="_GoBack"/>
            <w:bookmarkEnd w:id="0"/>
          </w:p>
        </w:tc>
      </w:tr>
    </w:tbl>
    <w:p w:rsidR="00B0241C" w:rsidRDefault="00B0241C" w:rsidP="00B0241C"/>
    <w:sectPr w:rsidR="00B0241C" w:rsidSect="00B0241C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C370C"/>
    <w:multiLevelType w:val="multilevel"/>
    <w:tmpl w:val="96444F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BE87051"/>
    <w:multiLevelType w:val="multilevel"/>
    <w:tmpl w:val="5932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E6864F7"/>
    <w:multiLevelType w:val="multilevel"/>
    <w:tmpl w:val="5932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AB97046"/>
    <w:multiLevelType w:val="multilevel"/>
    <w:tmpl w:val="96444F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31B415D"/>
    <w:multiLevelType w:val="multilevel"/>
    <w:tmpl w:val="8DD4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07B75"/>
    <w:multiLevelType w:val="hybridMultilevel"/>
    <w:tmpl w:val="E730D0B8"/>
    <w:lvl w:ilvl="0" w:tplc="97866A0C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B260E0"/>
    <w:multiLevelType w:val="multilevel"/>
    <w:tmpl w:val="B36E29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5E7740EB"/>
    <w:multiLevelType w:val="multilevel"/>
    <w:tmpl w:val="5932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5EC31B9B"/>
    <w:multiLevelType w:val="multilevel"/>
    <w:tmpl w:val="58EE2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160A59"/>
    <w:multiLevelType w:val="multilevel"/>
    <w:tmpl w:val="5932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1C"/>
    <w:rsid w:val="00080A62"/>
    <w:rsid w:val="001E5578"/>
    <w:rsid w:val="00217CAB"/>
    <w:rsid w:val="006C18E3"/>
    <w:rsid w:val="00B0241C"/>
    <w:rsid w:val="00D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6AC9"/>
  <w15:chartTrackingRefBased/>
  <w15:docId w15:val="{F9577002-119D-4207-899A-CE785BBB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0A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2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241C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080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08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80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ITACyL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Victoria Álvarez Árias</dc:creator>
  <cp:keywords/>
  <dc:description/>
  <cp:lastModifiedBy>María Victoria Álvarez Árias</cp:lastModifiedBy>
  <cp:revision>2</cp:revision>
  <dcterms:created xsi:type="dcterms:W3CDTF">2025-07-01T13:22:00Z</dcterms:created>
  <dcterms:modified xsi:type="dcterms:W3CDTF">2025-07-01T13:22:00Z</dcterms:modified>
</cp:coreProperties>
</file>